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0B3" w14:textId="3A537D80" w:rsidR="0005437B" w:rsidRDefault="00BC1489">
      <w:pPr>
        <w:pStyle w:val="Body"/>
        <w:rPr>
          <w:b/>
          <w:bCs/>
          <w:sz w:val="36"/>
          <w:szCs w:val="36"/>
        </w:rPr>
      </w:pPr>
      <w:r>
        <w:rPr>
          <w:b/>
          <w:bCs/>
          <w:sz w:val="36"/>
          <w:szCs w:val="36"/>
        </w:rPr>
        <w:t xml:space="preserve">D25 </w:t>
      </w:r>
      <w:r w:rsidR="00B97A7A">
        <w:rPr>
          <w:b/>
          <w:bCs/>
          <w:sz w:val="36"/>
          <w:szCs w:val="36"/>
        </w:rPr>
        <w:t>Technology Administrator (Tech Admin</w:t>
      </w:r>
      <w:r>
        <w:rPr>
          <w:b/>
          <w:bCs/>
          <w:sz w:val="36"/>
          <w:szCs w:val="36"/>
        </w:rPr>
        <w:t>/TA</w:t>
      </w:r>
      <w:r w:rsidR="00B97A7A">
        <w:rPr>
          <w:b/>
          <w:bCs/>
          <w:sz w:val="36"/>
          <w:szCs w:val="36"/>
        </w:rPr>
        <w:t>)</w:t>
      </w:r>
    </w:p>
    <w:p w14:paraId="2F0A036F" w14:textId="7F0C9004" w:rsidR="0005437B" w:rsidRDefault="00B97A7A">
      <w:pPr>
        <w:pStyle w:val="Body"/>
        <w:rPr>
          <w:b/>
          <w:bCs/>
          <w:sz w:val="28"/>
          <w:szCs w:val="28"/>
        </w:rPr>
      </w:pPr>
      <w:r>
        <w:rPr>
          <w:b/>
          <w:bCs/>
          <w:sz w:val="28"/>
          <w:szCs w:val="28"/>
        </w:rPr>
        <w:tab/>
      </w:r>
    </w:p>
    <w:p w14:paraId="2E3279D7" w14:textId="77777777" w:rsidR="0005437B" w:rsidRDefault="0005437B">
      <w:pPr>
        <w:pStyle w:val="Body"/>
        <w:rPr>
          <w:b/>
          <w:bCs/>
        </w:rPr>
      </w:pPr>
    </w:p>
    <w:p w14:paraId="6178EFA4" w14:textId="77777777" w:rsidR="0005437B" w:rsidRDefault="00B97A7A">
      <w:pPr>
        <w:pStyle w:val="Body"/>
        <w:rPr>
          <w:b/>
          <w:bCs/>
          <w:sz w:val="26"/>
          <w:szCs w:val="26"/>
        </w:rPr>
      </w:pPr>
      <w:r>
        <w:rPr>
          <w:b/>
          <w:bCs/>
          <w:sz w:val="26"/>
          <w:szCs w:val="26"/>
        </w:rPr>
        <w:t>Tech Admin Responsibilities</w:t>
      </w:r>
    </w:p>
    <w:p w14:paraId="778E4BCE" w14:textId="77777777" w:rsidR="0005437B" w:rsidRDefault="0005437B">
      <w:pPr>
        <w:pStyle w:val="Body"/>
        <w:rPr>
          <w:sz w:val="26"/>
          <w:szCs w:val="26"/>
        </w:rPr>
      </w:pPr>
    </w:p>
    <w:p w14:paraId="28FF06E3" w14:textId="77777777" w:rsidR="0005437B" w:rsidRDefault="00B97A7A">
      <w:pPr>
        <w:pStyle w:val="Body"/>
        <w:rPr>
          <w:b/>
          <w:bCs/>
        </w:rPr>
      </w:pPr>
      <w:r>
        <w:rPr>
          <w:b/>
          <w:bCs/>
        </w:rPr>
        <w:t>General—</w:t>
      </w:r>
    </w:p>
    <w:p w14:paraId="5AB7FF6A" w14:textId="77777777" w:rsidR="0005437B" w:rsidRDefault="0005437B">
      <w:pPr>
        <w:pStyle w:val="Body"/>
      </w:pPr>
    </w:p>
    <w:p w14:paraId="5FCE7440" w14:textId="304767DA" w:rsidR="0005437B" w:rsidRDefault="00B97A7A">
      <w:pPr>
        <w:pStyle w:val="Body"/>
        <w:numPr>
          <w:ilvl w:val="0"/>
          <w:numId w:val="2"/>
        </w:numPr>
      </w:pPr>
      <w:r>
        <w:t>ensuring all published documents – especially</w:t>
      </w:r>
      <w:r w:rsidR="00BC1489">
        <w:t xml:space="preserve"> D25 </w:t>
      </w:r>
      <w:proofErr w:type="gramStart"/>
      <w:r w:rsidR="00BC1489">
        <w:t xml:space="preserve">events, </w:t>
      </w:r>
      <w:r>
        <w:t xml:space="preserve"> group</w:t>
      </w:r>
      <w:proofErr w:type="gramEnd"/>
      <w:r w:rsidR="00BC1489">
        <w:t xml:space="preserve"> meeting</w:t>
      </w:r>
      <w:r>
        <w:t xml:space="preserve"> schedules, the District Calendar, and contact</w:t>
      </w:r>
      <w:r w:rsidR="00BC1489">
        <w:t xml:space="preserve"> email</w:t>
      </w:r>
      <w:r>
        <w:t xml:space="preserve"> information – are up-to-date</w:t>
      </w:r>
    </w:p>
    <w:p w14:paraId="0E4EA6ED" w14:textId="7EDC7B43" w:rsidR="0005437B" w:rsidRDefault="00B97A7A">
      <w:pPr>
        <w:pStyle w:val="Body"/>
        <w:numPr>
          <w:ilvl w:val="0"/>
          <w:numId w:val="2"/>
        </w:numPr>
      </w:pPr>
      <w:r>
        <w:t>updating as necessary th</w:t>
      </w:r>
      <w:r w:rsidR="00BC1489">
        <w:t xml:space="preserve">e </w:t>
      </w:r>
      <w:r>
        <w:t>Tech</w:t>
      </w:r>
      <w:r w:rsidR="00BC1489">
        <w:t xml:space="preserve"> Admin</w:t>
      </w:r>
      <w:r>
        <w:t xml:space="preserve"> operational documentation, and ensuring up-to-date procedures can be immediately passed on to the next Tech Admin</w:t>
      </w:r>
    </w:p>
    <w:p w14:paraId="7A66863F" w14:textId="77777777" w:rsidR="0005437B" w:rsidRDefault="0005437B">
      <w:pPr>
        <w:pStyle w:val="Body"/>
      </w:pPr>
    </w:p>
    <w:p w14:paraId="4A3908E9" w14:textId="77777777" w:rsidR="0005437B" w:rsidRDefault="00B97A7A">
      <w:pPr>
        <w:pStyle w:val="Body"/>
        <w:rPr>
          <w:b/>
          <w:bCs/>
        </w:rPr>
      </w:pPr>
      <w:r>
        <w:rPr>
          <w:b/>
          <w:bCs/>
        </w:rPr>
        <w:t>Specific—</w:t>
      </w:r>
    </w:p>
    <w:p w14:paraId="0917AD63" w14:textId="77777777" w:rsidR="0005437B" w:rsidRDefault="0005437B">
      <w:pPr>
        <w:pStyle w:val="Body"/>
      </w:pPr>
    </w:p>
    <w:p w14:paraId="6C63612A" w14:textId="1B1307CF" w:rsidR="0005437B" w:rsidRDefault="00B97A7A">
      <w:pPr>
        <w:pStyle w:val="Body"/>
      </w:pPr>
      <w:r>
        <w:t xml:space="preserve">The Trusted Servant with this position will be the coordinator of the </w:t>
      </w:r>
      <w:proofErr w:type="gramStart"/>
      <w:r>
        <w:t>District</w:t>
      </w:r>
      <w:proofErr w:type="gramEnd"/>
      <w:r>
        <w:t xml:space="preserve"> 25 website, any Facebook or other social media service used by the District, and all Google (or other) IT services used by District, including email accounts and documents stored online for District use. This will require ongoing coordination with the </w:t>
      </w:r>
      <w:r w:rsidR="00BC1489">
        <w:t xml:space="preserve">DR, </w:t>
      </w:r>
      <w:r>
        <w:t xml:space="preserve">Treasurer, and any other </w:t>
      </w:r>
      <w:r w:rsidR="00BC1489">
        <w:t>D25 Officers</w:t>
      </w:r>
      <w:r>
        <w:t xml:space="preserve"> directly responsible for making </w:t>
      </w:r>
      <w:r w:rsidR="00BC1489">
        <w:t>TA</w:t>
      </w:r>
      <w:r>
        <w:t xml:space="preserve"> service payments, or for creating and updating D</w:t>
      </w:r>
      <w:r w:rsidR="00BC1489">
        <w:t xml:space="preserve">25 </w:t>
      </w:r>
      <w:r>
        <w:t xml:space="preserve">documents, including </w:t>
      </w:r>
      <w:r w:rsidR="00BC1489">
        <w:t xml:space="preserve">D25 business meeting </w:t>
      </w:r>
      <w:r>
        <w:t xml:space="preserve">minutes, District contacts, and data for </w:t>
      </w:r>
      <w:proofErr w:type="spellStart"/>
      <w:r>
        <w:t>Alateen</w:t>
      </w:r>
      <w:proofErr w:type="spellEnd"/>
      <w:r>
        <w:t>, Outreach, etc.</w:t>
      </w:r>
    </w:p>
    <w:p w14:paraId="3B937CEC" w14:textId="77777777" w:rsidR="0005437B" w:rsidRDefault="0005437B">
      <w:pPr>
        <w:pStyle w:val="Body"/>
      </w:pPr>
    </w:p>
    <w:p w14:paraId="242C3C88" w14:textId="0094322D" w:rsidR="0005437B" w:rsidRDefault="00B97A7A">
      <w:pPr>
        <w:pStyle w:val="Body"/>
      </w:pPr>
      <w:r>
        <w:t xml:space="preserve">- Responsibilities start with reading and becoming familiar with current </w:t>
      </w:r>
      <w:r w:rsidR="00BC1489">
        <w:t>TA</w:t>
      </w:r>
      <w:r>
        <w:t xml:space="preserve"> operational documentation provided to the Tech Admin, and ensuring those are kept up-to-date, and can be immediately passed on to the next Tech Admin.</w:t>
      </w:r>
    </w:p>
    <w:p w14:paraId="501AFC3B" w14:textId="1C93D423" w:rsidR="0005437B" w:rsidRDefault="00B97A7A">
      <w:pPr>
        <w:pStyle w:val="Body"/>
      </w:pPr>
      <w:r>
        <w:t xml:space="preserve">- In particular, the Tech Admin is responsible for keeping </w:t>
      </w:r>
      <w:r>
        <w:rPr>
          <w:lang w:val="it-IT"/>
        </w:rPr>
        <w:t>accura</w:t>
      </w:r>
      <w:proofErr w:type="spellStart"/>
      <w:r>
        <w:t>te</w:t>
      </w:r>
      <w:proofErr w:type="spellEnd"/>
      <w:r w:rsidR="00BC1489">
        <w:t xml:space="preserve"> and </w:t>
      </w:r>
      <w:r>
        <w:t xml:space="preserve">current District and </w:t>
      </w:r>
      <w:proofErr w:type="gramStart"/>
      <w:r w:rsidR="00BC1489">
        <w:t xml:space="preserve">Group </w:t>
      </w:r>
      <w:r>
        <w:t xml:space="preserve"> </w:t>
      </w:r>
      <w:r w:rsidR="00BC1489">
        <w:t>meeting</w:t>
      </w:r>
      <w:proofErr w:type="gramEnd"/>
      <w:r w:rsidR="00BC1489">
        <w:t xml:space="preserve"> and event</w:t>
      </w:r>
      <w:r>
        <w:t xml:space="preserve"> schedules, as well as all other long-term posted information and documents, and for maintaining website and document security</w:t>
      </w:r>
      <w:r w:rsidR="00BC1489">
        <w:t>, as it relates specifically to Al-anon</w:t>
      </w:r>
      <w:r>
        <w:t>.</w:t>
      </w:r>
    </w:p>
    <w:p w14:paraId="364B4092" w14:textId="77777777" w:rsidR="0005437B" w:rsidRDefault="00B97A7A">
      <w:pPr>
        <w:pStyle w:val="Body"/>
      </w:pPr>
      <w:r>
        <w:t>- The Tech Admin may assist with posting of time-limited or other "immediate-use" material on social media, such as for outreach purposes, but is not responsible for creating such material.</w:t>
      </w:r>
    </w:p>
    <w:p w14:paraId="7FF8F268" w14:textId="08842BF0" w:rsidR="0005437B" w:rsidRDefault="00B97A7A">
      <w:pPr>
        <w:pStyle w:val="Body"/>
      </w:pPr>
      <w:r>
        <w:t xml:space="preserve">- Any material posted on social media (or other </w:t>
      </w:r>
      <w:r w:rsidR="00BC1489">
        <w:t>TA</w:t>
      </w:r>
      <w:r>
        <w:t xml:space="preserve"> platform) for longer-term use and reference does require oversight by the Tech Admin to ensure it is kept up-to-date</w:t>
      </w:r>
      <w:r w:rsidR="00BC1489">
        <w:t>, proper format</w:t>
      </w:r>
      <w:r>
        <w:t>.</w:t>
      </w:r>
    </w:p>
    <w:p w14:paraId="0C788A07" w14:textId="5465D3AA" w:rsidR="0005437B" w:rsidRDefault="00B97A7A">
      <w:pPr>
        <w:pStyle w:val="Body"/>
      </w:pPr>
      <w:r>
        <w:t xml:space="preserve">- Ensure that payments for all </w:t>
      </w:r>
      <w:r w:rsidR="00BC1489">
        <w:t>TA</w:t>
      </w:r>
      <w:r>
        <w:t xml:space="preserve"> services, such as </w:t>
      </w:r>
      <w:proofErr w:type="gramStart"/>
      <w:r>
        <w:t>web-hosting</w:t>
      </w:r>
      <w:proofErr w:type="gramEnd"/>
      <w:r>
        <w:t>, domain hosting</w:t>
      </w:r>
      <w:r w:rsidR="00BC1489">
        <w:t>, email accounts</w:t>
      </w:r>
      <w:r>
        <w:t xml:space="preserve"> and any phone plan, remain current.</w:t>
      </w:r>
    </w:p>
    <w:p w14:paraId="0753E6F8" w14:textId="45606CC9" w:rsidR="0005437B" w:rsidRDefault="00B97A7A">
      <w:pPr>
        <w:pStyle w:val="Body"/>
      </w:pPr>
      <w:r>
        <w:t>- The Tech Admin should also be familiar with the Al</w:t>
      </w:r>
      <w:r w:rsidR="00BC1489">
        <w:t>-</w:t>
      </w:r>
      <w:r>
        <w:t>Anon Service manual,</w:t>
      </w:r>
      <w:r w:rsidR="00BC1489">
        <w:t xml:space="preserve"> Steps,</w:t>
      </w:r>
      <w:r w:rsidR="00F0027E">
        <w:t xml:space="preserve"> </w:t>
      </w:r>
      <w:r w:rsidR="00BC1489">
        <w:t>Traditions and Concepts</w:t>
      </w:r>
      <w:r>
        <w:t xml:space="preserve"> to assist with</w:t>
      </w:r>
      <w:r>
        <w:rPr>
          <w:lang w:val="fr-FR"/>
        </w:rPr>
        <w:t xml:space="preserve"> relevant issues</w:t>
      </w:r>
      <w:r>
        <w:t>.</w:t>
      </w:r>
    </w:p>
    <w:p w14:paraId="38D062F4" w14:textId="77777777" w:rsidR="0005437B" w:rsidRDefault="0005437B">
      <w:pPr>
        <w:pStyle w:val="Body"/>
      </w:pPr>
    </w:p>
    <w:p w14:paraId="2D710096" w14:textId="77777777" w:rsidR="0005437B" w:rsidRDefault="0005437B">
      <w:pPr>
        <w:pStyle w:val="Body"/>
      </w:pPr>
    </w:p>
    <w:p w14:paraId="2301EB2F" w14:textId="1F3A3649" w:rsidR="0005437B" w:rsidRDefault="0005437B">
      <w:pPr>
        <w:pStyle w:val="Body"/>
      </w:pPr>
    </w:p>
    <w:sectPr w:rsidR="0005437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00E8" w14:textId="77777777" w:rsidR="00D737FE" w:rsidRDefault="00D737FE">
      <w:r>
        <w:separator/>
      </w:r>
    </w:p>
  </w:endnote>
  <w:endnote w:type="continuationSeparator" w:id="0">
    <w:p w14:paraId="1DB3FD2E" w14:textId="77777777" w:rsidR="00D737FE" w:rsidRDefault="00D7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F2B" w14:textId="77777777" w:rsidR="0005437B" w:rsidRDefault="00054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45A9" w14:textId="77777777" w:rsidR="00D737FE" w:rsidRDefault="00D737FE">
      <w:r>
        <w:separator/>
      </w:r>
    </w:p>
  </w:footnote>
  <w:footnote w:type="continuationSeparator" w:id="0">
    <w:p w14:paraId="0F584B12" w14:textId="77777777" w:rsidR="00D737FE" w:rsidRDefault="00D7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5467" w14:textId="77777777" w:rsidR="0005437B" w:rsidRDefault="000543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46E8"/>
    <w:multiLevelType w:val="hybridMultilevel"/>
    <w:tmpl w:val="026EA458"/>
    <w:numStyleLink w:val="BulletBig"/>
  </w:abstractNum>
  <w:abstractNum w:abstractNumId="1" w15:restartNumberingAfterBreak="0">
    <w:nsid w:val="3A8369D3"/>
    <w:multiLevelType w:val="hybridMultilevel"/>
    <w:tmpl w:val="026EA458"/>
    <w:styleLink w:val="BulletBig"/>
    <w:lvl w:ilvl="0" w:tplc="547226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561ABE6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5B8268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CC44F4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CD34C8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BA6AD1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14C697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46EC1F3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8EA9D4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16cid:durableId="1330325046">
    <w:abstractNumId w:val="1"/>
  </w:num>
  <w:num w:numId="2" w16cid:durableId="79464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7B"/>
    <w:rsid w:val="0005437B"/>
    <w:rsid w:val="005837EC"/>
    <w:rsid w:val="00B97A7A"/>
    <w:rsid w:val="00BC1489"/>
    <w:rsid w:val="00CF33E1"/>
    <w:rsid w:val="00D737FE"/>
    <w:rsid w:val="00F0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677B"/>
  <w15:docId w15:val="{F480005E-431D-4179-A964-227533D4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 bohn</cp:lastModifiedBy>
  <cp:revision>2</cp:revision>
  <dcterms:created xsi:type="dcterms:W3CDTF">2023-03-07T00:22:00Z</dcterms:created>
  <dcterms:modified xsi:type="dcterms:W3CDTF">2023-03-07T00:22:00Z</dcterms:modified>
</cp:coreProperties>
</file>